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Blitzschutzanlage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2026-LRA-II-HGE-06 Dachsanierung Schönborn Haus Ellwangen - Blitzschutzanlage -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